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91AD" w14:textId="77777777" w:rsidR="00DA7C85" w:rsidRDefault="00DA7C85" w:rsidP="00DA7C85">
      <w:pPr>
        <w:rPr>
          <w:b/>
          <w:color w:val="7030A0"/>
        </w:rPr>
      </w:pPr>
      <w:r>
        <w:rPr>
          <w:b/>
          <w:color w:val="7030A0"/>
        </w:rPr>
        <w:t>Výsledek hospodaření za rok 2023 Obec Třemešná</w:t>
      </w:r>
    </w:p>
    <w:p w14:paraId="19A851AC" w14:textId="77777777" w:rsidR="00DA7C85" w:rsidRDefault="00DA7C85" w:rsidP="00DA7C85">
      <w:pPr>
        <w:spacing w:after="0"/>
        <w:rPr>
          <w:b/>
          <w:color w:val="7030A0"/>
        </w:rPr>
      </w:pPr>
      <w:r>
        <w:rPr>
          <w:b/>
          <w:color w:val="7030A0"/>
        </w:rPr>
        <w:t>IČO 00296414     DIČ CZ00296414</w:t>
      </w:r>
    </w:p>
    <w:p w14:paraId="6951F352" w14:textId="77777777" w:rsidR="00DA7C85" w:rsidRDefault="00DA7C85" w:rsidP="00DA7C85">
      <w:pPr>
        <w:spacing w:after="0"/>
        <w:rPr>
          <w:b/>
        </w:rPr>
      </w:pPr>
    </w:p>
    <w:p w14:paraId="07F087B4" w14:textId="77777777" w:rsidR="00DA7C85" w:rsidRDefault="00DA7C85" w:rsidP="00DA7C85">
      <w:pPr>
        <w:spacing w:after="0"/>
      </w:pPr>
      <w:r>
        <w:t xml:space="preserve">Účet 431 300 – Výsledek hospodaření ve schvalovacím řízení  8 686 063,49  Kč </w:t>
      </w:r>
    </w:p>
    <w:p w14:paraId="3192C1FC" w14:textId="77777777" w:rsidR="00DA7C85" w:rsidRDefault="00DA7C85" w:rsidP="00DA7C85">
      <w:pPr>
        <w:spacing w:after="0"/>
      </w:pPr>
      <w:r>
        <w:t>se převádí na účet</w:t>
      </w:r>
    </w:p>
    <w:p w14:paraId="66289FDC" w14:textId="77777777" w:rsidR="00DA7C85" w:rsidRDefault="00DA7C85" w:rsidP="00DA7C85">
      <w:pPr>
        <w:spacing w:after="0"/>
      </w:pPr>
      <w:r>
        <w:t>432 300 org. 2023 – Výsledek hospodaření minulých účetních období.</w:t>
      </w:r>
    </w:p>
    <w:p w14:paraId="3F89A76B" w14:textId="77777777" w:rsidR="00DA7C85" w:rsidRDefault="00DA7C85" w:rsidP="00DA7C85">
      <w:pPr>
        <w:spacing w:after="0"/>
      </w:pPr>
    </w:p>
    <w:p w14:paraId="1EE88E50" w14:textId="77777777" w:rsidR="00DA7C85" w:rsidRDefault="00DA7C85" w:rsidP="00DA7C85">
      <w:pPr>
        <w:spacing w:after="0"/>
      </w:pPr>
      <w:r>
        <w:t>Výnosy celkem: 25 721 026,08  Kč – náklady celkem 17 034 962,59  = 8 686 063,49 Kč</w:t>
      </w:r>
    </w:p>
    <w:p w14:paraId="5AA84FC1" w14:textId="77777777" w:rsidR="00DA7C85" w:rsidRDefault="00DA7C85" w:rsidP="00DA7C85">
      <w:pPr>
        <w:spacing w:after="0"/>
      </w:pPr>
    </w:p>
    <w:p w14:paraId="06087DE7" w14:textId="77777777" w:rsidR="00DA7C85" w:rsidRDefault="00DA7C85" w:rsidP="00DA7C85">
      <w:pPr>
        <w:spacing w:after="0"/>
      </w:pPr>
    </w:p>
    <w:p w14:paraId="0ED2B1C8" w14:textId="77777777" w:rsidR="00DA7C85" w:rsidRDefault="00DA7C85" w:rsidP="00DA7C85">
      <w:pPr>
        <w:spacing w:after="0"/>
      </w:pPr>
      <w:r>
        <w:t>Příloha ke schválení výsledku hospodaření  - VÝKAZ ZISKU A ZTRÁTY sestavený k 31. 12. 2023</w:t>
      </w:r>
    </w:p>
    <w:p w14:paraId="0C8C4882" w14:textId="77777777" w:rsidR="00AF5D37" w:rsidRDefault="00AF5D37"/>
    <w:sectPr w:rsidR="00AF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85"/>
    <w:rsid w:val="00AF5D37"/>
    <w:rsid w:val="00D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57FC"/>
  <w15:chartTrackingRefBased/>
  <w15:docId w15:val="{1E55E3E8-A0E3-44D0-B5BA-96224A3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C8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2024-02-13T08:57:00Z</dcterms:created>
  <dcterms:modified xsi:type="dcterms:W3CDTF">2024-02-13T08:58:00Z</dcterms:modified>
</cp:coreProperties>
</file>